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D3" w:rsidRPr="00E701D3" w:rsidRDefault="00E701D3" w:rsidP="00E701D3">
      <w:pPr>
        <w:spacing w:after="0" w:line="240" w:lineRule="auto"/>
        <w:rPr>
          <w:rFonts w:eastAsia="Times New Roman" w:cs="Times New Roman"/>
          <w:lang w:eastAsia="hr-HR"/>
        </w:rPr>
      </w:pPr>
    </w:p>
    <w:p w:rsidR="00E701D3" w:rsidRPr="00E701D3" w:rsidRDefault="00E701D3" w:rsidP="00E701D3">
      <w:pPr>
        <w:spacing w:after="0" w:line="263" w:lineRule="atLeast"/>
        <w:jc w:val="center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b/>
          <w:bCs/>
          <w:lang w:eastAsia="hr-HR"/>
        </w:rPr>
        <w:t>DOBRO DOŠLI U NAŠU KUĆU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b/>
          <w:bCs/>
          <w:lang w:eastAsia="hr-HR"/>
        </w:rPr>
        <w:t>POŠTOVANI NAŠI DRAGI GOSTI DOŠLI STE U OBJEKT KOJI VAM OBEĆAVA UGODAN BORAVAK I OBITELJSKI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b/>
          <w:bCs/>
          <w:lang w:eastAsia="hr-HR"/>
        </w:rPr>
        <w:t>UGOĐAJ</w:t>
      </w:r>
    </w:p>
    <w:p w:rsid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0001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Vaš domaćin garantira, svojim iskustvom i brigom da će te imati red, mir i ugodan boravak u objektu.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Pružati će Vam tijekom boravka potrebnu pomoć oko smještaja, poštivati poznate uzance i uobičajene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standarde u iznajmljivanju: apartmana u domaćinstvu, soba u domaćinstvu, studio apartman u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domaćinstvu, kuću za odmor u domaćinstvu i kamp u domaćinstvu. Domaćin će vam prirediti ugođaj kako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to reguliraju zakoni i utvrđeni parametri kategorizacije našeg objekta.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0002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Cijena usluga u našem objektu je javno istaknuta i neće biti druga od one koja je istaknuta i utvrđena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(ugovorom ili rezervacijom), a u sebi sadrži: smještaj, opskrbu hladnom i toplom vodo</w:t>
      </w:r>
      <w:r>
        <w:rPr>
          <w:rFonts w:eastAsia="Times New Roman" w:cs="Times New Roman"/>
          <w:lang w:eastAsia="hr-HR"/>
        </w:rPr>
        <w:t>m</w:t>
      </w:r>
      <w:r w:rsidRPr="00E701D3">
        <w:rPr>
          <w:rFonts w:eastAsia="Times New Roman" w:cs="Times New Roman"/>
          <w:lang w:eastAsia="hr-HR"/>
        </w:rPr>
        <w:t>, električnom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strujom, održavanje temperature u unutrašnjosti prostorije do ugodne razine, energijom za kuhanje,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mijenjanje rublja i sitnog inventara, parkirno mjesto, prosto</w:t>
      </w:r>
      <w:r>
        <w:rPr>
          <w:rFonts w:eastAsia="Times New Roman" w:cs="Times New Roman"/>
          <w:lang w:eastAsia="hr-HR"/>
        </w:rPr>
        <w:t xml:space="preserve">r za dodatnu opremu prema našoj </w:t>
      </w:r>
      <w:r w:rsidRPr="00E701D3">
        <w:rPr>
          <w:rFonts w:eastAsia="Times New Roman" w:cs="Times New Roman"/>
          <w:lang w:eastAsia="hr-HR"/>
        </w:rPr>
        <w:t>kategoriji 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0003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Kako bi Vama i vašim prijateljima boravak bio ugodan, kao i onima nakon Vas, molimo vas da inventar i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opremu koristite pažnjom dobrog domaćina, kao da je vaša.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0004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U vrijeme korištenja apartmana, studija, kampa ili kuće za odmor dužni ste sami održavati higijenu i</w:t>
      </w:r>
    </w:p>
    <w:p w:rsid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čistoću, te sami odlagati kućni otpad na mjesto koje je određeno našim lokalnim propisima o zbrinjavanju</w:t>
      </w:r>
      <w:r>
        <w:rPr>
          <w:rFonts w:eastAsia="Times New Roman" w:cs="Times New Roman"/>
          <w:lang w:eastAsia="hr-HR"/>
        </w:rPr>
        <w:t xml:space="preserve"> otpada. U</w:t>
      </w:r>
      <w:r w:rsidRPr="00E701D3">
        <w:rPr>
          <w:rFonts w:eastAsia="Times New Roman" w:cs="Times New Roman"/>
          <w:lang w:eastAsia="hr-HR"/>
        </w:rPr>
        <w:t>koliko ste korisnik sobe, domaćin će održavati i čistiti sobu na uobičajen način za održavanje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soba.</w:t>
      </w:r>
    </w:p>
    <w:p w:rsid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0005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Na dan dolaska molimo Vas da uđete</w:t>
      </w:r>
      <w:r>
        <w:rPr>
          <w:rFonts w:eastAsia="Times New Roman" w:cs="Times New Roman"/>
          <w:lang w:eastAsia="hr-HR"/>
        </w:rPr>
        <w:t xml:space="preserve"> u objekt tek iza 14,00 sati. U</w:t>
      </w:r>
      <w:r w:rsidRPr="00E701D3">
        <w:rPr>
          <w:rFonts w:eastAsia="Times New Roman" w:cs="Times New Roman"/>
          <w:lang w:eastAsia="hr-HR"/>
        </w:rPr>
        <w:t>koliko je to moguće domaćin može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dozvoliti i raniji ulazak u objekt, ali isključivo po njegovoj odluci.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0006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Kao korisnik našeg objekta, molimo Vas da na dan odlaska isti napustite najkasnije do 10,00 sati prije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podne, mogući dulji boravak na dan odlaska moguć je isključivo uz privolu domaćina i na način kako to on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odredi.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0007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Red i mir u objektu kao i neposrednoj okolici: hodnicima, terasi, dvorištu, vrtu mora biti zagarantiran od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22,00 sati do 08,00. Kršenje reda i mira (galama, nered, buka), dozvoljavaju domaćinu da Vam uskrati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boravak na Vašu štetu, kao da ste sami donijeli tu odluku.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lastRenderedPageBreak/>
        <w:t>0008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Nije dozvoljeno unositi u objekt domaće životinje bez dozvole domaćina, boravak domaćih životinja (psi,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mačke, ptice i ostale) može se dozvoliti isključivo od strane domaćina uz naplatu po unaprijed ponuđenom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cjeniku.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0009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U vrijeme Vašeg boravka u našem objektu nije dozvoljena posjeta, niti ugošćivanje drugih gostiju, osim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onih koji borave u našem objektu.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0010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Molimo Vas da ne unosite vaše aparate (hladnjake, ventilatore, kuhala, grijalice), glede Vaše sigurnosti i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moguće neprilagodbe na naše instalacije, kao i neprimjerene potrošnje energije</w:t>
      </w:r>
      <w:r>
        <w:rPr>
          <w:rFonts w:eastAsia="Times New Roman" w:cs="Times New Roman"/>
          <w:lang w:eastAsia="hr-HR"/>
        </w:rPr>
        <w:t>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0011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Molimo Vas da ne iznosite iz apartmana, soba i kuća, nikakav inventar i opremu (ručnike, plahte, deke,suncobrane), stolove i stolice iz dnevnog boravka na terasu ili vrt te da ih ne izlažete suncu i kiši.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0012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Ukoliko prekinete Vaš ugovoreni boravak ranije, iz neopravdanih razloga, od ugovorenog ili rezerviranog</w:t>
      </w:r>
      <w:r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termina, dužni ste platiti boravak kako je bilo to dogovoreno i rezervirano.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0013</w:t>
      </w:r>
    </w:p>
    <w:p w:rsid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Cijena boravka u objektu i ugovorene usluge naplaćuju se po važećem cjeniku unaprijed.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0014</w:t>
      </w:r>
    </w:p>
    <w:p w:rsidR="006310E9" w:rsidRPr="00E701D3" w:rsidRDefault="006310E9" w:rsidP="00E701D3">
      <w:pPr>
        <w:spacing w:after="0" w:line="263" w:lineRule="atLeast"/>
        <w:rPr>
          <w:rFonts w:eastAsia="Times New Roman" w:cs="Times New Roman"/>
          <w:lang w:eastAsia="hr-HR"/>
        </w:rPr>
      </w:pPr>
    </w:p>
    <w:p w:rsidR="006310E9" w:rsidRPr="006310E9" w:rsidRDefault="006310E9" w:rsidP="006310E9">
      <w:r w:rsidRPr="006310E9">
        <w:t>Vašu osobnu iskaznicu ili putovnicu predajte domaćinu odmah po dolasku, radi prijave Turističkom uredu.</w:t>
      </w:r>
    </w:p>
    <w:p w:rsidR="007E4D03" w:rsidRDefault="007E4D03" w:rsidP="00E701D3">
      <w:pPr>
        <w:spacing w:after="0" w:line="263" w:lineRule="atLeast"/>
        <w:rPr>
          <w:color w:val="231F20"/>
        </w:rPr>
      </w:pPr>
      <w:r>
        <w:rPr>
          <w:color w:val="231F20"/>
        </w:rPr>
        <w:t>U</w:t>
      </w:r>
      <w:r w:rsidRPr="007E4D03">
        <w:rPr>
          <w:color w:val="231F20"/>
        </w:rPr>
        <w:t xml:space="preserve"> skladu sa člankom 6. st. 1. t. c) i e) Uredbe (EU) 2016/679 Europskog parlamenta i Vijeća</w:t>
      </w:r>
      <w:r>
        <w:rPr>
          <w:color w:val="231F20"/>
        </w:rPr>
        <w:t xml:space="preserve"> od 27. travnja 2016. o zaštiti </w:t>
      </w:r>
      <w:r w:rsidRPr="007E4D03">
        <w:rPr>
          <w:color w:val="231F20"/>
        </w:rPr>
        <w:t>pojedinaca u vezi s obradom osobnih podataka i o slobodnom kretanju takvih podat</w:t>
      </w:r>
      <w:r>
        <w:rPr>
          <w:color w:val="231F20"/>
        </w:rPr>
        <w:t xml:space="preserve">aka te o stavljanju izvan snage </w:t>
      </w:r>
      <w:r w:rsidRPr="007E4D03">
        <w:rPr>
          <w:color w:val="231F20"/>
        </w:rPr>
        <w:t>Direktive 95/46/EZ, odnosno Opće uredbe o zaštiti (GDPR), osobni podaci mogu se prik</w:t>
      </w:r>
      <w:r>
        <w:rPr>
          <w:color w:val="231F20"/>
        </w:rPr>
        <w:t xml:space="preserve">upljati u zakonitu svrhu obrade </w:t>
      </w:r>
      <w:r w:rsidRPr="007E4D03">
        <w:rPr>
          <w:color w:val="231F20"/>
        </w:rPr>
        <w:t>i to radi poštivanja pravnih obveza voditelja obrade kao i radi izvršavanja zadaća od javn</w:t>
      </w:r>
      <w:r>
        <w:rPr>
          <w:color w:val="231F20"/>
        </w:rPr>
        <w:t xml:space="preserve">og interesa ili pri izvršavanju </w:t>
      </w:r>
      <w:r w:rsidRPr="007E4D03">
        <w:rPr>
          <w:color w:val="231F20"/>
        </w:rPr>
        <w:t>službene ovlasti voditelja obrade u smislu obveza na omogućavanje pristupa podacima.</w:t>
      </w:r>
    </w:p>
    <w:p w:rsidR="00E701D3" w:rsidRDefault="00DA1B30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DA1B30">
        <w:rPr>
          <w:color w:val="231F20"/>
        </w:rPr>
        <w:t>Važećim propisima Republike Hrvatske određeno je da je pružatelj usluge smještaja u ugostiteljskom objektu registriranom za pružanje usluga smještaja (odnosno turistička agencija koja je za to ovlaš</w:t>
      </w:r>
      <w:r>
        <w:rPr>
          <w:color w:val="231F20"/>
        </w:rPr>
        <w:t xml:space="preserve">tena od strane pružatelja takve </w:t>
      </w:r>
      <w:r w:rsidRPr="00DA1B30">
        <w:rPr>
          <w:color w:val="231F20"/>
        </w:rPr>
        <w:t>usluge), dužan prikupiti i u jedinstveni sustav prijave i odjave t</w:t>
      </w:r>
      <w:r>
        <w:rPr>
          <w:color w:val="231F20"/>
        </w:rPr>
        <w:t xml:space="preserve">urista eVisitor unijeti osobne podatke osobe koja </w:t>
      </w:r>
      <w:r w:rsidRPr="00DA1B30">
        <w:rPr>
          <w:color w:val="231F20"/>
        </w:rPr>
        <w:t>koristi uslugu smještaja (gost/turist)</w:t>
      </w:r>
      <w:r>
        <w:rPr>
          <w:color w:val="231F20"/>
        </w:rPr>
        <w:t>.</w:t>
      </w:r>
    </w:p>
    <w:p w:rsidR="00DA1B30" w:rsidRPr="00E701D3" w:rsidRDefault="00DA1B30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DA1B30">
        <w:rPr>
          <w:color w:val="231F20"/>
        </w:rPr>
        <w:t>S obzirom da je člankom 5. stavkom 4. Pravilnika o načinu vođenja popisa turista te o ob</w:t>
      </w:r>
      <w:r>
        <w:rPr>
          <w:color w:val="231F20"/>
        </w:rPr>
        <w:t xml:space="preserve">liku i sadržaju obrasca prijave </w:t>
      </w:r>
      <w:r w:rsidRPr="00DA1B30">
        <w:rPr>
          <w:color w:val="231F20"/>
        </w:rPr>
        <w:t>turista turističkoj zajednici propisano da se podaci u prijavu i odjavu turista upisuju s</w:t>
      </w:r>
      <w:r>
        <w:rPr>
          <w:color w:val="231F20"/>
        </w:rPr>
        <w:t xml:space="preserve">e na temelju podataka iz osobne </w:t>
      </w:r>
      <w:r w:rsidRPr="00DA1B30">
        <w:rPr>
          <w:color w:val="231F20"/>
        </w:rPr>
        <w:t>iskaznice, odnosno putne ili neke druge isprave o identitetu, gost/turist je dužan pruž</w:t>
      </w:r>
      <w:r>
        <w:rPr>
          <w:color w:val="231F20"/>
        </w:rPr>
        <w:t>atelju usluge smještaja dati na</w:t>
      </w:r>
      <w:r w:rsidRPr="00DA1B30">
        <w:rPr>
          <w:color w:val="231F20"/>
        </w:rPr>
        <w:t>uvid takvu ispravu te pružiti sve druge informacije koje su potrebne za upis podataka, a nisu sadržane u takvoj ispravi.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7E4D03" w:rsidRDefault="007E4D03" w:rsidP="00E701D3">
      <w:pPr>
        <w:spacing w:after="0" w:line="263" w:lineRule="atLeast"/>
        <w:rPr>
          <w:rFonts w:eastAsia="Times New Roman" w:cs="Times New Roman"/>
          <w:lang w:eastAsia="hr-HR"/>
        </w:rPr>
      </w:pP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0015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Prilikom odlaska dužni ste pozvati domaćina da pregleda korišteni objekt, eventualnu štetu dužni ste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nadoknaditi na licu mjesta.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0016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Molimo svakog gosta da se upiše u knjigu utisaka koja je u objektu, pritužbe i žalbe koje nisu u knjizi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utisaka neće se uvažavati.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0017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Ukoliko ste agencijski gost ili ste platili unaprijed, dužni ste predočiti račun, voucher ili drugu ispravu o</w:t>
      </w:r>
      <w:r w:rsidR="007E4D03">
        <w:rPr>
          <w:rFonts w:eastAsia="Times New Roman" w:cs="Times New Roman"/>
          <w:lang w:eastAsia="hr-HR"/>
        </w:rPr>
        <w:t xml:space="preserve"> </w:t>
      </w:r>
      <w:r w:rsidRPr="00E701D3">
        <w:rPr>
          <w:rFonts w:eastAsia="Times New Roman" w:cs="Times New Roman"/>
          <w:lang w:eastAsia="hr-HR"/>
        </w:rPr>
        <w:t>plaćanju smještaja domaćinu.</w:t>
      </w:r>
    </w:p>
    <w:p w:rsidR="007E4D03" w:rsidRPr="00E701D3" w:rsidRDefault="007E4D03" w:rsidP="00E701D3">
      <w:pPr>
        <w:spacing w:after="0" w:line="263" w:lineRule="atLeast"/>
        <w:rPr>
          <w:rFonts w:eastAsia="Times New Roman" w:cs="Times New Roman"/>
          <w:lang w:eastAsia="hr-HR"/>
        </w:rPr>
      </w:pP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0018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Iznajmljivač je obvezan „napisati i izdati račun“ za pruženu uslugu kako je to zakonom propisano.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 </w:t>
      </w:r>
    </w:p>
    <w:p w:rsidR="00E701D3" w:rsidRPr="00E701D3" w:rsidRDefault="007E4D03" w:rsidP="00E701D3">
      <w:pPr>
        <w:spacing w:after="0" w:line="263" w:lineRule="atLeast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HVALA VAM Š</w:t>
      </w:r>
      <w:r w:rsidR="00E701D3" w:rsidRPr="00E701D3">
        <w:rPr>
          <w:rFonts w:eastAsia="Times New Roman" w:cs="Times New Roman"/>
          <w:b/>
          <w:bCs/>
          <w:lang w:eastAsia="hr-HR"/>
        </w:rPr>
        <w:t>TO STE ODABRALI NAŠ OBJEKT, MI ĆEMO SE TRUDITI DA BUDETE NAŠ GOST JOŠ PUNO</w:t>
      </w:r>
      <w:r>
        <w:rPr>
          <w:rFonts w:eastAsia="Times New Roman" w:cs="Times New Roman"/>
          <w:lang w:eastAsia="hr-HR"/>
        </w:rPr>
        <w:t xml:space="preserve"> </w:t>
      </w:r>
      <w:r w:rsidR="00E701D3" w:rsidRPr="00E701D3">
        <w:rPr>
          <w:rFonts w:eastAsia="Times New Roman" w:cs="Times New Roman"/>
          <w:b/>
          <w:bCs/>
          <w:lang w:eastAsia="hr-HR"/>
        </w:rPr>
        <w:t>PUTA, VAŠ DOMAĆIN.</w:t>
      </w:r>
    </w:p>
    <w:p w:rsidR="007E4D03" w:rsidRDefault="007E4D03" w:rsidP="00E701D3">
      <w:pPr>
        <w:spacing w:after="0" w:line="263" w:lineRule="atLeast"/>
        <w:rPr>
          <w:rFonts w:eastAsia="Times New Roman" w:cs="Times New Roman"/>
          <w:lang w:eastAsia="hr-HR"/>
        </w:rPr>
      </w:pPr>
    </w:p>
    <w:p w:rsidR="00E701D3" w:rsidRPr="00E701D3" w:rsidRDefault="00E701D3" w:rsidP="00E701D3">
      <w:pPr>
        <w:spacing w:after="0" w:line="263" w:lineRule="atLeast"/>
        <w:rPr>
          <w:rFonts w:eastAsia="Times New Roman" w:cs="Times New Roman"/>
          <w:lang w:eastAsia="hr-HR"/>
        </w:rPr>
      </w:pPr>
      <w:r w:rsidRPr="00E701D3">
        <w:rPr>
          <w:rFonts w:eastAsia="Times New Roman" w:cs="Times New Roman"/>
          <w:lang w:eastAsia="hr-HR"/>
        </w:rPr>
        <w:t>Ovaj kućni red sastavljen je po općim uzancama u turizmu i prema općim standardima u turizmu.</w:t>
      </w:r>
    </w:p>
    <w:p w:rsidR="002C3C2F" w:rsidRPr="00E701D3" w:rsidRDefault="002C3C2F"/>
    <w:sectPr w:rsidR="002C3C2F" w:rsidRPr="00E701D3" w:rsidSect="002C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60B"/>
    <w:multiLevelType w:val="hybridMultilevel"/>
    <w:tmpl w:val="EBFE3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701D3"/>
    <w:rsid w:val="00294FF4"/>
    <w:rsid w:val="002C3C2F"/>
    <w:rsid w:val="006310E9"/>
    <w:rsid w:val="007E4D03"/>
    <w:rsid w:val="00DA1B30"/>
    <w:rsid w:val="00E7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2F"/>
  </w:style>
  <w:style w:type="paragraph" w:styleId="Heading1">
    <w:name w:val="heading 1"/>
    <w:basedOn w:val="Normal"/>
    <w:link w:val="Heading1Char"/>
    <w:uiPriority w:val="9"/>
    <w:qFormat/>
    <w:rsid w:val="00E70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1D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7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701D3"/>
    <w:rPr>
      <w:b/>
      <w:bCs/>
    </w:rPr>
  </w:style>
  <w:style w:type="paragraph" w:styleId="ListParagraph">
    <w:name w:val="List Paragraph"/>
    <w:basedOn w:val="Normal"/>
    <w:uiPriority w:val="34"/>
    <w:qFormat/>
    <w:rsid w:val="00631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Kućni red</vt:lpstr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2018-06-18T14:36:00Z</dcterms:created>
  <dcterms:modified xsi:type="dcterms:W3CDTF">2018-06-22T08:56:00Z</dcterms:modified>
</cp:coreProperties>
</file>